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4F" w:rsidRPr="009E334F" w:rsidRDefault="009E334F" w:rsidP="009E334F">
      <w:pPr>
        <w:widowControl/>
        <w:spacing w:before="161" w:after="161"/>
        <w:jc w:val="left"/>
        <w:outlineLvl w:val="0"/>
        <w:rPr>
          <w:rFonts w:ascii="inherit" w:eastAsia="微软雅黑" w:hAnsi="inherit" w:cs="Helvetica" w:hint="eastAsia"/>
          <w:color w:val="444444"/>
          <w:kern w:val="36"/>
          <w:sz w:val="42"/>
          <w:szCs w:val="42"/>
        </w:rPr>
      </w:pPr>
      <w:r w:rsidRPr="009E334F">
        <w:rPr>
          <w:rFonts w:ascii="inherit" w:eastAsia="微软雅黑" w:hAnsi="inherit" w:cs="Helvetica"/>
          <w:color w:val="444444"/>
          <w:kern w:val="36"/>
          <w:sz w:val="42"/>
          <w:szCs w:val="42"/>
        </w:rPr>
        <w:t>道路旅客运输及客运站管理规定（中华人民共和国交通运输部令</w:t>
      </w:r>
      <w:r w:rsidRPr="009E334F">
        <w:rPr>
          <w:rFonts w:ascii="inherit" w:eastAsia="微软雅黑" w:hAnsi="inherit" w:cs="Helvetica"/>
          <w:color w:val="444444"/>
          <w:kern w:val="36"/>
          <w:sz w:val="42"/>
          <w:szCs w:val="42"/>
        </w:rPr>
        <w:t>2020</w:t>
      </w:r>
      <w:r w:rsidRPr="009E334F">
        <w:rPr>
          <w:rFonts w:ascii="inherit" w:eastAsia="微软雅黑" w:hAnsi="inherit" w:cs="Helvetica"/>
          <w:color w:val="444444"/>
          <w:kern w:val="36"/>
          <w:sz w:val="42"/>
          <w:szCs w:val="42"/>
        </w:rPr>
        <w:t>年第</w:t>
      </w:r>
      <w:r w:rsidRPr="009E334F">
        <w:rPr>
          <w:rFonts w:ascii="inherit" w:eastAsia="微软雅黑" w:hAnsi="inherit" w:cs="Helvetica"/>
          <w:color w:val="444444"/>
          <w:kern w:val="36"/>
          <w:sz w:val="42"/>
          <w:szCs w:val="42"/>
        </w:rPr>
        <w:t>17</w:t>
      </w:r>
      <w:r w:rsidRPr="009E334F">
        <w:rPr>
          <w:rFonts w:ascii="inherit" w:eastAsia="微软雅黑" w:hAnsi="inherit" w:cs="Helvetica"/>
          <w:color w:val="444444"/>
          <w:kern w:val="36"/>
          <w:sz w:val="42"/>
          <w:szCs w:val="42"/>
        </w:rPr>
        <w:t>号）</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《道路旅客运输及客运站管理规定》已于2020年7月2日经第21次部务会议通过，现予公布，自2020年9月1日起施行。</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w:t>
      </w:r>
    </w:p>
    <w:p w:rsidR="009E334F" w:rsidRPr="009E334F" w:rsidRDefault="009E334F" w:rsidP="009E334F">
      <w:pPr>
        <w:widowControl/>
        <w:spacing w:after="150"/>
        <w:jc w:val="righ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部 长　李小鹏</w:t>
      </w:r>
    </w:p>
    <w:p w:rsidR="009E334F" w:rsidRPr="009E334F" w:rsidRDefault="009E334F" w:rsidP="009E334F">
      <w:pPr>
        <w:widowControl/>
        <w:spacing w:after="150"/>
        <w:jc w:val="righ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2020年7月6日</w:t>
      </w:r>
    </w:p>
    <w:p w:rsidR="009E334F" w:rsidRPr="009E334F" w:rsidRDefault="009E334F" w:rsidP="009E334F">
      <w:pPr>
        <w:widowControl/>
        <w:spacing w:after="150"/>
        <w:jc w:val="center"/>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第一章　总　则</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第一条　为规范道路旅客运输及道路旅客运输站经营活动，维护道路旅客运输市场秩序，保障道路旅客运输安全，保护旅客和经营者的合法权益，依据《中华人民共和国道路运输条例》及有关法律、行政法规的规定，制定本规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第二条　从事道路旅客运输（以下简称道路客运）经营以及道路旅客运输站（以下简称客运站）经营的，应当遵守本规定。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第三条　本规定所称道路客运经营，是指使用客车运送旅客、为社会公众提供服务、具有商业性质的道路客运活动，包括班车（加班车）客运、包车客运、旅游客运。</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班车客运是指客车在城乡道路上按照固定的线路、时间、站点、班次运行的一种客运方式。加班车客运是班车客运的一种补充形式，是在客运班车不能满足需要或者无法正常运营时，临时增加或者调配客车按客运班车的线路、站点运行的方式。</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（二）包车客运是指以运送团体旅客为目的，将客车包租给用户安排使用，提供驾驶劳务，按照约定的起始地、目的地和路线行驶，由包车用户统一支付费用的一种客运方式。</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（三）旅游客运是指以运送旅游观光的旅客为目的，在旅游景区内运营或者其线路至少有一端在旅游景区（点）的一种客运方式。</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本规定所称客运站经营，是指以站场设施为依托，为道路客运经营者和旅客提供有关运输服务的经营活动。</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第四条　道路客运和客运站管理应当坚持以人为本、安全第一的宗旨，遵循公平、公正、公开、便民的原则，打破地区封锁和垄断，促进道路运输市场的统一、开放、竞争、有序，满足广大人民群众的美好出行需求。</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道路客运及客运站经营者应当依法经营，诚实信用，公平竞争，优质服务。</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鼓励道路客运和客运站相关行业协会加强行业自律。</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第五条　国家实行道路客运企业质量信誉考核制度，鼓励道路客运经营者实行规模化、集约化、公司化经营，禁止挂靠经营。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第六条　交通运输部主管全国道路客运及客运站管理工作。</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县级以上地方人民政府交通运输主管部门负责组织领导本行政区域的道路客运及客运站管理工作。</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县级以上道路运输管理机构负责具体实施道路客运及客运站管理工作。</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第七条　道路客运应当与铁路、水路、民航等其他运输方式协调发展、有效衔接，与信息技术、旅游、邮政等关联产业融合发展。</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农村道路客运具有公益属性。国家推进城乡道路客运服务一体化，提升公共服务均等化水平。</w:t>
      </w:r>
    </w:p>
    <w:p w:rsidR="009E334F" w:rsidRPr="009E334F" w:rsidRDefault="009E334F" w:rsidP="009E334F">
      <w:pPr>
        <w:widowControl/>
        <w:spacing w:after="150"/>
        <w:jc w:val="center"/>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第二章　经营许可</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第八条　班车客运的线路按照经营区域分为以下四种类型：</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一类客运班线：跨省级行政区域（毗邻县之间除外）的客运班线。</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二类客运班线：在省级行政区域内，跨设区的市级行政区域（毗邻县之间除外）的客运班线。</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三类客运班线：在设区的市级行政区域内，跨县级行政区域（毗邻县之间除外）的客运班线。</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四类客运班线：县级行政区域内的客运班线或者毗邻县之间的客运班线。</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本规定所称毗邻县，包括相互毗邻的县、旗、县级市、下辖乡镇的区。</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第九条　包车客运按照经营区域分为省际包车客运和省内包车客运。</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省级人民政府交通运输主管部门可以根据实际需要，将省内包车客运分为市际包车客运、县际包车客运和县内包车客运并实行分类管理。</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包车客运经营者可以向下兼容包车客运业务。</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第十条　旅游客运按照营运方式分为定线旅游客运和非定线旅游客运。</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定线旅游客运按照班车客运管理，非定线旅游客运按照包车客运管理。</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第十一条　申请从事道路客运经营的，应当具备下列条件：</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（一）有与其经营业务相适应并经检测合格的客车：</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1.客车技术要求应当符合《道路运输车辆技术管理规定》有关规定。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2.客车类型等级要求：</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从事一类、二类客运班线和包车客运的客车，其类型等级应当达到中级以上。</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3.客车数量要求：</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（1）经营一类客运班线的班车客运经营者应当自有营运客车100辆以上，其中高级客车30辆以上；或者自有高级营运客车40辆以上；</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（2）经营二类客运班线的班车客运经营者应当自有营运客车50辆以上，其中中高级客车15辆以上；或者自有高级营运客车20辆以上；</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（3）经营三类客运班线的班车客运经营者应当自有营运客车10辆以上；</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（4）经营四类客运班线的班车客运经营者应当自有营运客车1辆以上；</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（5）经营省际包车客运的经营者，应当自有中高级营运客车20辆以上；</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（6）经营省内包车客运的经营者，应当自有营运客车10辆以上。</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（二）从事客运经营的驾驶员，应当符合《道路运输从业人员管理规定》有关规定。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（三）有健全的安全生产管理制度，包括安全生产操作规程、安全生产责任制、安全生产监督检查、驾驶员和车辆安全生产管理的制度。</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申请从事道路客运班线经营，还应当有明确的线路和站点方案。</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第十二条　申请从事道路客运经营的，应当依法向市场监督管理部门办理有关登记手续后，按照下列规定提出申请：</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（一）从事一类、二类、三类客运班线经营或者包车客运经营的，向所在地设区的市级道路运输管理机构提出申请；</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（二）从事四类客运班线经营的，向所在地县级道路运输管理机构提出申请。</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在直辖市申请从事道路客运经营的，应当向直辖市人民政府确定的道路运输管理机构提出申请。</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第十三条　申请从事道路客运经营的，应当提供下列材料：</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（一）《道路旅客运输经营申请表》（见附件1）；</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（二）企业法定代表人或者个体经营者身份证件，经办人的身份证件和委托书；</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（三）安全生产管理制度文本；</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（四）拟投入车辆和聘用驾驶员承诺，包括客车数量、类型等级、技术等级，聘用的驾驶员具备从业资格。</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申请道路客运班线经营的，还应当提供下列材料：</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（一）《道路旅客运输班线经营申请表》（见附件2）；</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（二）承诺在投入运营前，与起讫地客运站和中途停靠地客运站签订进站协议（农村道路客运班线在乡村一端无客运站的，不作此端的进站承诺）；</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（三）运输服务质量承诺书。</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第十四条　已获得相应道路客运班线经营许可的经营者，申请新增客运班线时，应当按照本规定第十二条的规定进行申请，并提供第十三条第一款第（四）项、第二款规定的材料以及经办人的身份证件和委托书。</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第十五条　申请从事客运站经营的，应当具备下列条件：</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（一）客运站经验收合格；</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（二）有与业务量相适应的专业人员和管理人员；</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（三）有相应的设备、设施；</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第十六条　申请从事客运站经营的，应当依法向市场监督管理部门办理有关登记手续后，向所在地县级道路运输管理机构提出申请。</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第十七条　申请从事客运站经营的，应当提供下列材料：</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（一）《道路旅客运输站经营申请表》（见附件3）；</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（二）企业法定代表人或者个体经营者身份证件，经办人的身份证件和委托书；</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（三）承诺已具备本规定第十五条规定的条件。</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第十八条　县级以上道路运输管理机构应当定期向社会公布本行政区域内的客运运力投放、客运线路布局、主要客流流向和流量等情况。</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道路运输管理机构在审查客运申请时，应当考虑客运市场的供求状况、普遍服务和方便群众等因素；在审查营运线路长度在800公里以上的客运班线申请时，还应当进行安全风险评估。</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第十九条　道路运输管理机构应当按照《中华人民共和国道路运输条例》和《交通行政许可实施程序规定》以及本规定规范的程序实施道路客运经营、道路客运班线经营和客运站经营的行政许可。</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第二十条　道路运输管理机构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道路运输管理机构对符合法定条件的道路客运经营申请作出准予行政许可决定的，应当出具《道路客运经营行政许可决定书》（见附件4），明确经营主体、经营范围、车辆数量及要求等许可事项，在作出准予行政许可决定之日起10日内向被许可人发放《道路运输经营许可证》，并告知被许可人所在地道路运输管理机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道路运输管理机构对符合法定条件的道路客运班线经营申请作出准予行政许可决定的，还应当出具《道路客运班线经营行政许可决定书》（见附件5），明确起讫地、中途停靠地客运站点、日发班次下限、车辆数量及要求、经营期限等许可事项，并告知班线起讫地同级道路运输管理机构；对成立线路公司的道路客运班线或者农村道路客运班线，中途停靠地客运站点可以由其经营者自行决定，并告知原许可机关。</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属于一类、二类客运班线的，许可机关应当将《道路客运班线经营行政许可决定书》抄告中途停靠地同级道路运输管理机构。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第二十一条 　客运站经营许可实行告知承诺制。申请人承诺具备经营许可条件并提交本规定第十七条规定的相关材料的，道路运输管理机构应当经形式审查后当场作出许可或者不予许可的决定。作出准予行政许可决定的，应当出具《道路旅客运输站经营行政许可决定书》（见附件6），明确经营主体、客运站名称、站场地址、站场级别和经营范围等许可事项，并在10日内向被许可人发放《道路运输经营许可证》。</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第二十二条 　道路运输管理机构对不符合法定条件的申请作出不予行政许可决定的，应当向申请人出具《不予交通行政许可决定书》，并说明理由。</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第二十三条　受理一类、二类客运班线和四类中的毗邻县间客运班线经营申请的，道路运输管理机构应当在受理申请后7日内征求中途停靠地和目的地同级道路运输管理机构意见；同级道路运输管理机构应当在收到之日起10日内反馈，不予同意的，应当依法注明理由，逾期不予答复的，视为同意。</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相关道路运输管理机构对设区的市内毗邻县间客运班线经营申请持不同意见且协商不成的，由受理申请的道路运输管理机构报设区的市级道路运输管理机构决定，并书面通知申请人。相关道路运输管理机构对省际、市际毗邻县间客运班线经营申请持不同意见且协商不成的，由受理申请的道路运输管理机构报设区的市级道路运输管理机构协商，仍协商不成的，报省级道路运输管理机构（协商）决定，并书面通知申请人。相关道路运输管理机构对一类、二类客运班线经营申请持不同意见且协商不成的，由受理申请的道路运输管理机构报省级道路运输管理机构（协商）决定，并书面通知申请人。</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上级道路运输管理机构作出的决定应当书面通知受理申请的道路运输管理机构，由受理申请的道路运输管理机构为申请人办理有关手续。</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因客运班线经营期限届满，班车客运经营者重新提出申请的，受理申请的道路运输管理机构不需向中途停靠地和目的地道路运输管理机构再次征求意见。</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第二十四条　班车客运经营者应当持进站协议向原许可机关备案起讫地客运站点、途经路线。营运线路长度在800公里以上的客运班线还应当备案车辆号牌。道路运输管理机构应当按照该客运班线车辆数量同时配发班车客运标志牌（见附件7）和《道路客运班线经营信息表》（见附件8）。</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第二十五条　客运经营者应当按照确定的时间落实拟投入车辆和聘用驾驶员等承诺。道路运输管理机构核实后，应当为投入运输的客车配发《道路运输证》，注明经营范围。营运线路长度在800公里以上的客运班线还应当注明客运班线和班车客运标志牌编号等信息。</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第二十六条　因拟从事不同类型客运经营需向不同层级道路运输管理机构申请的，应当由相应层级的道路运输管理机构许可，由最高一级道路运输管理机构核发《道路运输经营许可证》，并注明各级道路运输管理机构许可的经营范围，下级道路运输管理机构不再核发。下级道路运输管理机构已向被许可人发放《道路运输经营许可证》的，上级道路运输管理机构应当予以换发。</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第二十七条　道路客运经营者设立子公司的，应当按照规定向设立地道路运输管理机构申请经营许可；设立分公司的，应当向设立地道路运输管理机构备案。</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第二十八条　客运班线经营许可可以通过服务质量招投标的方式实施，并签订经营服务协议。申请人数量达不到招投标要求的，道路运输管理机构应当按照许可条件择优确定客运经营者。</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相关道路运输管理机构协商确定通过服务质量招投标方式，实施跨省客运班线经营许可的，可以采取联合招标、各自分别招标等方式进行。一方不实行招投标的，不影响另外一方进行招投标。</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道路客运班线经营服务质量招投标管理办法另行制定。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第二十九条　在道路客运班线经营许可过程中，任何单位和个人不得以对等投放运力等不正当理由拒绝、阻挠实施客运班线经营许可。</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第三十条　客运经营者、客运站经营者需要变更许可事项，应当向原许可机关提出申请，按本章有关规定办理。班车客运经营者变更起讫地客运站点、途经路线的，应当重新备案。</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客运班线的经营主体、起讫地和日发班次下限变更和客运站经营主体、站址变更应当按照重新许可办理。</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客运班线许可事项或者备案事项发生变更的，道路运输管理机构应当换发《道路客运班线经营信息表》。</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客运经营者和客运站经营者在取得全部经营许可证件后无正当理由超过180日不投入运营，或者运营后连续180日以上停运的，视为自动终止经营。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第三十一条　客运班线的经营期限由其许可机关按照《中华人民共和国道路运输条例》的有关规定确定。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第三十二条　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客运经营者终止经营，应当在终止经营后10日内，将相关的《道路运输经营许可证》和《道路运输证》、客运标志牌交回原发放机关。</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第三十三条　客运站经营者终止经营的，应当提前30日告知原许可机关和进站经营者。原许可机关发现关闭客运站可能对社会公众利益造成重大影响的，应当采取措施对进站车辆进行分流，并在终止经营前15日向社会公告。客运站经营者应当在终止经营后10日内将《道路运输经营许可证》交回原发放机关。</w:t>
      </w:r>
    </w:p>
    <w:p w:rsidR="009E334F" w:rsidRPr="009E334F" w:rsidRDefault="009E334F" w:rsidP="009E334F">
      <w:pPr>
        <w:widowControl/>
        <w:spacing w:after="150"/>
        <w:jc w:val="center"/>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第三章　客运经营管理</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第三十四条　客运经营者应当按照道路运输管理机构决定的许可事项从事客运经营活动，不得转让、出租道路运输经营许可证件。</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第三十五条　道路客运班线属于国家所有的公共资源。班车客运经营者取得经营许可后，应当向公众提供连续运输服务，不得擅自暂停、终止或者转让班线运输。</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第三十六条　 在重大活动、节假日、春运期间、旅游旺季等特殊时段或者发生突发事件，客运经营者不能满足运力需求的，道路运输管理机构可以临时调用车辆技术等级不低于二级的营运客车和社会非营运客车开行包车或者加班车。非营运客车凭县级以上道路运输管理机构开具的证明运行。</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第三十七条　客运班车应当按照许可的起讫地、日发班次下限和备案的途经路线运行，在起讫地客运站点和中途停靠地客运站点（以下统称配客站点）上下旅客。</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班车不得在规定的配客站点外上客或者沿途揽客，无正当理由不得改变途经路线。客运班车在遵守道路交通安全、城市管理相关法规的前提下，可以在起讫地、中途停靠地所在的城市市区、县城城区沿途下客。</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重大活动期间，客运班车应当按照相关道路运输管理机构指定的配客站点上下旅客。</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第三十八条　一类、二类客运班线的经营者或者其委托的售票单位、配客站点，应当实行实名售票和实名查验（以下统称实名制管理），免票儿童除外。其他客运班线及客运站实行实名制管理的范围，由省级人民政府交通运输主管部门确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实行实名制管理的，购票人购票时应当提供有效身份证件原件（有效身份证件类别见附件9），并由售票人在客票上记载旅客的身份信息。通过网络、电话等方式实名购票的，购票人应当提供有效的身份证件信息，并在取票时提供有效身份证件原件。</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旅客遗失客票的，经核实其身份信息后，售票人应当免费为其补办客票。</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第三十九条　客运经营者不得强迫旅客乘车，不得将旅客交给他人运输，不得甩客，不得敲诈旅客，不得使用低于规定的类型等级营运客车承运，不得阻碍其他经营者的正常经营活动。</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第四十条　严禁营运客车超载运行，在载客人数已满的情况下，允许再搭乘不超过核定载客人数10%的免票儿童。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第四十一条　客车不得违反规定载货。客运站经营者受理客运班车行李舱载货运输业务的，应当对托运人有效身份信息进行登记，并对托运物品进行安全检查或者开封验视，不得受理有关法律法规禁止运送、可能危及运输安全和托运人拒绝安全检查的托运物品。</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客运班车行李舱装载托运物品时，应当不超过行李舱内径尺寸、不大于客车允许最大总质量与整备质量和核定载客质量之差，并合理均衡配重；对于容易在舱内滚动、滑动的物品应当采取有效的固定措施。</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第四十二条　客运经营者应当遵守有关运价规定，使用规定的票证，不得乱涨价、恶意压价、乱收费。</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第四十三条　客运经营者应当在客运车辆外部的适当位置喷印企业名称或者标识，在车厢内醒目位置公示驾驶员姓名和从业资格证号、交通运输服务监督电话、票价和里程表。</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第四十四条　客运经营者应当为旅客提供良好的乘车环境，确保车辆设备、设施齐全有效，保持车辆清洁、卫生，并采取必要的措施防止在运输过程中发生侵害旅客人身、财产安全的违法行为。</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客运经营者应当按照有关规定在发车前进行旅客系固安全带等安全事项告知，运输过程中发生侵害旅客人身、财产安全的治安违法行为时，应当及时向公安机关报告并配合公安机关处理治安违法行为。</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客运经营者不得在客运车辆上从事播放淫秽录像等不健康的活动，不得传播、使用破坏社会安定、危害国家安全、煽动民族分裂等非法出版物。</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第四十五条　鼓励客运经营者使用配置下置行李舱的客车从事道路客运。没有下置行李舱或者行李舱容积不能满足需要的客车，可以在车厢内设立专门的行李堆放区，但行李堆放区和座位区必须隔离，并采取相应的安全措施。严禁行李堆放区载客。</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第四十六条　客运经营者应当为旅客投保承运人责任险。</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第四十七条　客运经营者应当加强车辆技术管理，建立客运车辆技术状况检查制度，加强对从业人员的安全、职业道德教育和业务知识、操作规程培训，并采取有效措施，防止驾驶员连续驾驶时间超过4个小时。</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客运车辆驾驶员应当遵守道路运输法规和道路运输驾驶员操作规程，安全驾驶，文明服务。</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第四十八条　客运经营者应当制定突发事件应急预案。应急预案应当包括报告程序、应急指挥、应急车辆和设备的储备以及处置措施等内容。</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发生突发事件时，客运经营者应当服从县级以上人民政府或者有关部门的统一调度、指挥。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第四十九条　客运经营者应当建立和完善各类台账和档案，并按照要求及时报送有关资料和信息。</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第五十条　旅客应当持有效客票乘车，配合行李物品安全检查，按照规定使用安全带，遵守乘车秩序，文明礼貌；不得携带违禁物品乘车，不得干扰驾驶员安全驾驶。</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实行实名制管理的客运班线及客运站，旅客还应当持有本人有效身份证件原件，配合工作人员查验。旅客乘车前，客运站经营者应当对客票记载的身份信息与旅客及其有效身份证件原件（以下简称票、人、证）进行一致性核对并记录有关信息。</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对旅客拒不配合行李物品安全检查或者坚持携带违禁物品、乘坐实名制管理的客运班线拒不提供本人有效身份证件原件或者票、人、证不一致的，班车客运经营者和客运站经营者不得允许其乘车。</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第五十一条　实行实名制管理的班车客运经营者及客运站经营者应当配备必要的设施设备，并加强实名制管理相关人员的培训和相关系统及设施设备的管理，确保符合国家相关法律法规规定。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第五十二条　班车客运经营者及客运站经营者对实行实名制管理所登记采集的旅客身份信息及乘车信息，除应当依公安机关的要求向其如实提供外，应当予以保密。对旅客身份信息及乘车信息自采集之日起保存期限不得少于1年，涉及视频图像信息的，自采集之日起保存期限不得少于90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第五十三条　班车客运经营者或者其委托的售票单位、配客站点应当针对客流高峰、恶劣天气及设备系统故障、重大活动等特殊情况下实名制管理的特点，制定有效的应急预案。</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第五十四条　客运车辆驾驶员应当随车携带《道路运输证》、从业资格证等有关证件，在规定位置放置客运标志牌。</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第五十五条　有下列情形之一的，客运车辆可以凭临时班车客运标志牌运行：</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（一）在特殊时段或者发生突发事件，客运经营者不能满足运力需求，使用其他客运经营者的客车开行加班车的；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（二）因车辆故障、维护等原因，需要调用其他客运经营者的客车接驳或者顶班的；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（三）班车客运标志牌正在制作或者不慎灭失，等待领取的。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第五十六条　凭临时班车客运标志牌运营的客车应当按正班车的线路和站点运行。属于加班或者顶班的，还应当持有始发站签章并注明事由的当班行车路单；班车客运标志牌正在制作或者灭失的，还应当持有该条班线的《道路客运班线经营信息表》或者《道路客运班线经营行政许可决定书》的复印件。</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第五十七条　客运包车应当凭车籍所在地道路运输管理机构配发的包车客运标志牌，按照约定的时间、起始地、目的地和线路运行，并持有包车合同，不得招揽包车合同外的旅客乘车。</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客运包车除执行道路运输管理机构下达的紧急包车任务外，其线路一端应当在车籍所在的设区的市，单个运次不超过15日。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第五十八条　省际临时班车客运标志牌（见附件10）、省际包车客运标志牌（见附件11）由设区的市级道路运输管理机构按照交通运输部的统一式样印制，交由当地县级以上道路运输管理机构向客运经营者配发。省际临时班车客运标志牌和省际包车客运标志牌在一个运次所需的时间内有效。因班车客运标志牌正在制作或者灭失而使用的省际临时班车客运标志牌，有效期不得超过30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从事省际包车客运的企业应当按照交通运输部的统一要求，通过运政管理信息系统向车籍地道路运输管理机构备案。</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省内临时班车客运标志牌、省内包车客运标志牌式样及管理要求由各省级人民政府交通运输主管部门自行规定。</w:t>
      </w:r>
    </w:p>
    <w:p w:rsidR="009E334F" w:rsidRPr="009E334F" w:rsidRDefault="009E334F" w:rsidP="009E334F">
      <w:pPr>
        <w:widowControl/>
        <w:spacing w:after="150"/>
        <w:jc w:val="center"/>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第四章　班车客运定制服务</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第五十九条　国家鼓励开展班车客运定制服务（以下简称定制客运）。</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前款所称定制客运，是指已经取得道路客运班线经营许可的经营者依托电子商务平台发布道路客运班线起讫地等信息、开展线上售票，按照旅客需求灵活确定发车时间、上下旅客地点并提供运输服务的班车客运运营方式。</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第六十条　开展定制客运的营运客车（以下简称定制客运车辆）核定载客人数应当在7人及以上。</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第六十一条　提供定制客运网络信息服务的电子商务平台（以下简称网络平台），应当依照国家有关法规办理市场主体登记、互联网信息服务许可或者备案等有关手续。</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第六十二条　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第六十三条　 班车客运经营者开展定制客运的，应当向原许可机关备案，并提供以下材料：</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（一）《班车客运定制服务信息表》（见附件12）；</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（二）与网络平台签订的合作协议或者相关证明。</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网络平台由班车客运经营者自营的，免于提交前款第（二）项材料。</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《班车客运定制服务信息表》记载信息发生变更的，班车客运经营者应当重新备案。</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第六十四条　班车客运经营者应当在定制客运车辆随车携带的班车客运标志牌显著位置粘贴“定制客运”标识（见附件7）。</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第六十五条　班车客运经营者可以自行决定定制客运日发班次。</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定制客运车辆在遵守道路交通安全、城市管理相关法规的前提下，可以在道路客运班线起讫地、中途停靠地的城市市区、县城城区按乘客需求停靠。</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网络平台不得超出班车客运经营者的许可范围开展定制客运服务。</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第六十六条　班车客运经营者应当为定制客运车辆随车配备便携式安检设备，并由驾驶员或者其他工作人员对旅客行李物品进行安全检查。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第六十七条　网络平台应当提前向旅客提供班车客运经营者、联系方式、车辆品牌、号牌等车辆信息以及乘车地点、时间，并确保发布的提供服务的经营者、车辆和驾驶员与实际提供服务的经营者、车辆和驾驶员一致。</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实行实名制管理的客运班线开展定制客运的，班车客运经营者和网络平台应当落实实名制管理相关要求。网络平台应当采取安全保护措施，妥善保存采集的个人信息和生成的业务数据，保存期限应当不少于3年，并不得用于定制客运以外的业务。</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网络平台应当按照道路运输管理机构的要求，如实提供其接入的经营者、车辆、驾驶员信息和相关业务数据。</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第六十八条　网络平台发现车辆存在超速、驾驶员疲劳驾驶、未按照规定的线路行驶等违法违规行为的，应当及时通报班车客运经营者。班车客运经营者应当及时纠正。</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网络平台使用不符合规定的经营者、车辆或者驾驶员开展定制客运，造成旅客合法权益受到侵害的，应当依法承担相应的责任。</w:t>
      </w:r>
    </w:p>
    <w:p w:rsidR="009E334F" w:rsidRPr="009E334F" w:rsidRDefault="009E334F" w:rsidP="009E334F">
      <w:pPr>
        <w:widowControl/>
        <w:spacing w:after="150"/>
        <w:jc w:val="center"/>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第五章　客运站经营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第六十九条　客运站经营者应当按照道路运输管理机构决定的许可事项从事客运站经营活动，不得转让、出租客运站经营许可证件，不得改变客运站基本用途和服务功能。</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客运站经营者应当维护好各种设施、设备，保持其正常使用。</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第七十条　客运站经营者和进站发车的客运经营者应当依法自愿签订服务合同，双方按照合同的规定履行各自的权利和义务。</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第七十一条　客运站经营者应当依法加强安全管理，完善安全生产条件，健全和落实安全生产责任制。</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客运站经营者应当对出站客车进行安全检查，采取措施防止违禁物品进站上车，按照车辆核定载客限额售票，严禁超载车辆或者未经安全检查的车辆出站，保证安全生产。</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第七十二条　客运站经营者应当将客运线路、班次等基础信息接入省域道路客运联网售票系统。</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鼓励客运站经营者为旅客提供网络售票、自助终端售票等多元化售票服务。鼓励电子客票在道路客运行业的推广应用。</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第七十三条　鼓励客运站经营者在客运站所在城市市区、县城城区的客运班线主要途经地点设立停靠点，提供售检票、行李物品安全检查和营运客车停靠服务。</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客运站经营者设立停靠点的，应当向原许可机关备案，并在停靠点显著位置公示客运站《道路运输经营许可证》等信息。</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第七十四条　客运站经营者应当禁止无证经营的车辆进站从事经营活动，无正当理由不得拒绝合法客运车辆进站经营。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客运站经营者应当坚持公平、公正原则，合理安排发车时间，公平售票。</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客运经营者在发车时间安排上发生纠纷，客运站经营者协调无效时，由当地县级以上道路运输管理机构裁定。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第七十五条　客运站经营者应当公布进站客车的类型等级、运输线路、配客站点、班次、发车时间、票价等信息，调度车辆进站发车，疏导旅客，维持秩序。</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第七十六条　进站客运经营者应当在发车30分钟前备齐相关证件进站并按时发车；进站客运经营者因故不能发班的，应当提前1日告知客运站经营者，双方要协商调度车辆顶班。</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对无故停班达7日以上的进站班车，客运站经营者应当报告当地道路运输管理机构。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第七十七条　客运站经营者应当设置旅客购票、候车、乘车指示、行李寄存和托运、公共卫生等服务设施，按照有关规定为军人、消防救援人员等提供优先购票乘车服务，并建立老幼病残孕等特殊旅客服务保障制度，向旅客提供安全、便捷、优质的服务，加强宣传，保持站场卫生、清洁。</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客运站经营者在不改变客运站基本服务功能的前提下，可以根据客流变化和市场需要，拓展旅游集散、邮政、物流等服务功能。</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客运站经营者从事前款经营活动的，应当遵守相应的法律、行政法规的规定。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第七十八条　客运站经营者应当严格执行价格管理规定，在经营场所公示收费项目和标准，严禁乱收费。</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第七十九条　客运站经营者应当按照规定的业务操作规程装卸、储存、保管行包。</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第八十条　客运站经营者应当制定突发事件应急预案。应急预案应当包括报告程序、应急指挥、应急设备的储备以及处置措施等内容。</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第八十一条　客运站经营者应当建立和完善各类台账和档案，并按照要求报送有关信息。</w:t>
      </w:r>
    </w:p>
    <w:p w:rsidR="009E334F" w:rsidRPr="009E334F" w:rsidRDefault="009E334F" w:rsidP="009E334F">
      <w:pPr>
        <w:widowControl/>
        <w:spacing w:after="150"/>
        <w:jc w:val="center"/>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第六章　监督检查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第八十二条　县级以上道路运输管理机构应当加强对道路客运和客运站经营活动的监督检查。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县级以上道路运输管理机构工作人员应当严格按照法定职责权限和程序，原则上采取随机抽取检查对象、随机选派执法检查人员的方式进行监督检查，监督检查结果应当及时向社会公布。</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第八十三条　县级以上道路运输管理机构应当每年对客运车辆进行一次审验。审验内容包括：</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（一）车辆违法违章记录；</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（二）车辆技术等级评定情况；</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（三）车辆类型等级评定情况；</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（四）按照规定安装、使用符合标准的具有行驶记录功能的卫星定位装置情况；</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（五）客运经营者为客运车辆投保承运人责任险情况。</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审验符合要求的，道路运输管理机构在《道路运输证》中注明；不符合要求的，应当责令限期改正或者办理变更手续。</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第八十四条　道路运输管理机构及其工作人员应当重点在客运站、旅客集散地对道路客运、客运站经营活动实施监督检查。此外，根据管理需要，可以在公路路口实施监督检查，但不得随意拦截正常行驶的道路运输车辆，不得双向拦截车辆进行检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第八十五条　道路运输管理机构的工作人员实施监督检查时，应当有2名以上人员参加，并向当事人出示合法有效的交通运输行政执法证件。</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第八十六条　道路运输管理机构的工作人员可以向被检查单位和个人了解情况，查阅和复制有关材料，但应当保守被调查单位和个人的商业秘密。</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被监督检查的单位和个人应当接受道路运输管理机构及其工作人员依法实施的监督检查，如实提供有关资料或者说明情况。</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第八十七条　道路运输管理机构的工作人员在实施道路运输监督检查过程中，发现客运车辆有超载行为的，应当立即予以制止，移交相关部门处理，并采取相应措施安排旅客改乘。</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第八十八条　县级以上道路运输管理机构应当对客运经营者拟投入车辆和聘用驾驶员承诺、进站承诺履行情况开展检查。</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客运经营者未按照许可要求落实拟投入车辆承诺或者聘用驾驶员承诺的，原许可机关可以依法撤销相应的行政许可决定；班车客运经营者未按照许可要求提供进站协议的，原许可机关应当责令限期整改，拒不整改的，可以依法撤销相应的行政许可决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原许可机关应当在客运站经营者获得经营许可60日内，对其告知承诺情况进行核查。客运站经营者应当按照要求提供相关证明材料。客运站经营者承诺内容与实际情况不符的，原许可机关应当责令限期整改；拒不整改或者整改后仍达不到要求的，原许可机关可以依法撤销相应的行政许可决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第八十九条　客运经营者在许可的道路运输管理机构管辖区域外违法从事经营活动的，违法行为发生地的道路运输管理机构应当依法将当事人的违法事实、处罚结果记录到《道路运输证》上，并抄告作出道路客运经营许可的道路运输管理机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第九十条　县级以上道路运输管理机构作出行政处罚决定后，客运经营者拒不履行的，作出行政处罚决定的道路运输管理机构可以将其拒不履行行政处罚决定的事实抄告违法车辆车籍所在地道路运输管理机构，作为能否通过车辆年度审验和决定质量信誉考核结果的重要依据。</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第九十一条　道路运输管理机构的工作人员在实施道路运输监督检查过程中，对没有合法有效《道路运输证》又无法当场提供其他有效证明的客运车辆可以予以暂扣，并出具《道</w:t>
      </w:r>
      <w:r w:rsidRPr="009E334F">
        <w:rPr>
          <w:rFonts w:ascii="微软雅黑" w:eastAsia="微软雅黑" w:hAnsi="微软雅黑" w:cs="Helvetica" w:hint="eastAsia"/>
          <w:color w:val="444444"/>
          <w:kern w:val="0"/>
          <w:szCs w:val="21"/>
        </w:rPr>
        <w:lastRenderedPageBreak/>
        <w:t>路运输车辆暂扣凭证》（见附件14），对暂扣车辆应当妥善保管，不得使用，不得收取或者变相收取保管费用。</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违法当事人应当在暂扣凭证规定的时间内到指定地点接受处理。逾期不接受处理的，道路运输管理机构可以依法作出处罚决定，并将处罚决定书送达当事人。当事人无正当理由逾期不履行处罚决定的，道路运输管理机构可以申请人民法院强制执行。</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第九十二条　道路运输管理机构应当在道路运政管理信息系统中如实记录道路客运经营者、客运站经营者、网络平台、从业人员的违法行为信息，并按照有关规定将违法行为纳入有关信用信息共享平台。</w:t>
      </w:r>
    </w:p>
    <w:p w:rsidR="009E334F" w:rsidRPr="009E334F" w:rsidRDefault="009E334F" w:rsidP="009E334F">
      <w:pPr>
        <w:widowControl/>
        <w:spacing w:after="150"/>
        <w:jc w:val="center"/>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第七章　法律责任</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第九十三条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（一）未取得道路客运经营许可，擅自从事道路客运经营的；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（二）未取得道路客运班线经营许可，擅自从事班车客运经营的；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（三）使用失效、伪造、变造、被注销等无效的道路客运许可证件从事道路客运经营的；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（四）超越许可事项，从事道路客运经营的。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第九十四条　违反本规定，有下列行为之一的，由县级以上道路运输管理机构责令停止经营；有违法所得的，没收违法所得，处违法所得2倍以上10倍以下的罚款；没有违法所</w:t>
      </w:r>
      <w:r w:rsidRPr="009E334F">
        <w:rPr>
          <w:rFonts w:ascii="微软雅黑" w:eastAsia="微软雅黑" w:hAnsi="微软雅黑" w:cs="Helvetica" w:hint="eastAsia"/>
          <w:color w:val="444444"/>
          <w:kern w:val="0"/>
          <w:szCs w:val="21"/>
        </w:rPr>
        <w:lastRenderedPageBreak/>
        <w:t>得或者违法所得不足1万元的，处2万元以上5万元以下的罚款；构成犯罪的，依法追究刑事责任：</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（一）未取得客运站经营许可，擅自从事客运站经营的；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（二）使用失效、伪造、变造、被注销等无效的客运站许可证件从事客运站经营的；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（三）超越许可事项，从事客运站经营的。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第九十五条　违反本规定，客运经营者、客运站经营者非法转让、出租道路运输经营许可证件的，由县级以上道路运输管理机构责令停止违法行为，收缴有关证件，处2000元以上1万元以下的罚款；有违法所得的，没收违法所得。</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第九十六条　违反本规定，客运经营者有下列行为之一的，由县级以上道路运输管理机构责令限期投保；拒不投保的，由原许可机关吊销相应许可：</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（一）未为旅客投保承运人责任险的；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（二）未按照最低投保限额投保的；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（三）投保的承运人责任险已过期，未继续投保的。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第九十七条　违反本规定，客运经营者使用未持合法有效《道路运输证》的车辆参加客运经营的，或者聘用不具备从业资格的驾驶员参加客运经营的，由县级以上道路运输管理机构责令改正，处3000元以上1万元以下的罚款。</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违反本规定，客运经营者不按照规定随车携带《道路运输证》的，由县级以上道路运输管理机构责令改正，处警告或者20元以上200元以下的罚款。</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第九十八条　违反本规定，客运经营者或者其委托的售票单位、客运站经营者不按规定使用道路运输业专用票证或者转让、倒卖、伪造道路运输业专用票证的，由县级以上道路运输管理机构责令改正，处1000元以上3000元以下的罚款。</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第九十九条　一类、二类客运班线的经营者或者其委托的售票单位、客运站经营者未按照规定对旅客身份进行查验，或者对身份不明、拒绝提供身份信息的旅客提供服务的，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第一百条　违反本规定，客运经营者有下列情形之一的，由县级以上道路运输管理机构责令改正，处1000元以上3000元以下的罚款：</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（一）客运班车不按照批准的配客站点停靠或者不按照规定的线路、日发班次下限行驶的；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（二）加班车、顶班车、接驳车无正当理由不按照规定的线路、站点运行的；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（三）以欺骗、暴力等手段招揽旅客的；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（四）擅自将旅客移交他人运输的；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（五）在旅客运输途中擅自变更运输车辆的；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（六）未报告原许可机关，擅自终止道路客运经营的；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（七）客运包车未持有效的包车客运标志牌进行经营的，不按照包车客运标志牌载明的事项运行的，线路两端均不在车籍所在地的，招揽包车合同以外的旅客乘车的；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（八）开展定制客运未按照规定备案的；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（九）未按照规定在发车前对旅客进行安全事项告知的。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违反前款第（一）至（六）项规定，情节严重的，由原许可机关吊销相应许可。</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第一百零一条　违反本规定，客运经营者、客运站经营者存在重大运输安全隐患等情形，导致不具备安全生产条件，经停产停业整顿仍不具备安全生产条件的，由县级以上道路运输管理机构依法吊销相应许可。</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第一百零二条　违反本规定，客运站经营者有下列情形之一的，由县级以上道路运输管理机构责令改正，处1万元以上3万元以下的罚款：</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（一）允许无经营证件的车辆进站从事经营活动的；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（二）允许超载车辆出站的；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（三）允许未经安全检查或者安全检查不合格的车辆发车的；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（四）无正当理由拒绝客运车辆进站从事经营活动的；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（五）设立的停靠点未按照规定备案的。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第一百零三条　违反本规定，客运站经营者有下列情形之一的，由县级以上道路运输管理机构责令改正；拒不改正的，处3000元的罚款；有违法所得的，没收违法所得：</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（一）擅自改变客运站的用途和服务功能的；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（二）不公布运输线路、配客站点、班次、发车时间、票价的。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第一百零四条　违反本规定，网络平台有下列情形之一的，由县级以上道路运输管理机构责令改正，处3000元以上1万元以下的罚款：</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（一）发布的提供服务班车客运经营者与实际提供服务班车客运经营者不一致的；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（二）发布的提供服务车辆与实际提供服务车辆不一致的；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（三）发布的提供服务驾驶员与实际提供服务驾驶员不一致的；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（四）超出班车客运经营者许可范围开展定制客运的。</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网络平台接入或者使用不符合规定的班车客运经营者、车辆或者驾驶员开展定制客运的，由县级以上道路运输管理机构责令改正，处1万元以上3万元以下的罚款。</w:t>
      </w:r>
    </w:p>
    <w:p w:rsidR="009E334F" w:rsidRPr="009E334F" w:rsidRDefault="009E334F" w:rsidP="009E334F">
      <w:pPr>
        <w:widowControl/>
        <w:spacing w:after="150"/>
        <w:jc w:val="center"/>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第八章　附　则</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第一百零五条　本规定所称农村道路客运，是指县级行政区域内或者毗邻县间，起讫地至少有一端在乡村且主要服务于农村居民的旅客运输。</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第一百零六条　出租汽车客运、城市公共汽车客运管理根据国家有关规定执行。</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第一百零七条　客运经营者从事国际道路旅客运输经营活动，除遵守本规定外，有关从业条件等特殊要求还应当适用交通运输部制定的《国际道路运输管理规定》。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第一百零八条　道路运输管理机构依照本规定发放的道路运输经营许可证件和《道路运输证》，可以收取工本费。工本费的具体收费标准由省、自治区、直辖市人民政府财政、价格主管部门会同同级交通运输主管部门核定。</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t xml:space="preserve">　　第一百零九条　已完成承担行政职能的事业单位改革的，由交通运输主管部门承担本规定中道路运输管理机构的相关行政管理职能；已完成综合行政执法改革的，由交通运输综合执法机构承担道路运输行政执法职能。</w:t>
      </w:r>
    </w:p>
    <w:p w:rsidR="009E334F" w:rsidRPr="009E334F" w:rsidRDefault="009E334F" w:rsidP="009E334F">
      <w:pPr>
        <w:widowControl/>
        <w:spacing w:after="150"/>
        <w:jc w:val="left"/>
        <w:rPr>
          <w:rFonts w:ascii="微软雅黑" w:eastAsia="微软雅黑" w:hAnsi="微软雅黑" w:cs="Helvetica"/>
          <w:color w:val="444444"/>
          <w:kern w:val="0"/>
          <w:szCs w:val="21"/>
        </w:rPr>
      </w:pPr>
      <w:r w:rsidRPr="009E334F">
        <w:rPr>
          <w:rFonts w:ascii="微软雅黑" w:eastAsia="微软雅黑" w:hAnsi="微软雅黑" w:cs="Helvetica" w:hint="eastAsia"/>
          <w:color w:val="444444"/>
          <w:kern w:val="0"/>
          <w:szCs w:val="21"/>
        </w:rPr>
        <w:lastRenderedPageBreak/>
        <w:t xml:space="preserve">　　第一百一十条　本规定自2020年9月1日起施行。2005年7月12日以交通部令2005年第10号公布的《道路旅客运输及客运站管理规定》、2008年7月23日以交通运输部令2008年第10号公布的《关于修改〈道路旅客运输及客运站管理规定〉的决定》、2009年4月20日以交通运输部令2009年第4号公布的《关于修改〈道路旅客运输及客运站管理规定〉的决定》、2012年3月14日以交通运输部令2012年第2号公布的《关于修改〈道路旅客运输及客运站管理规定〉的决定》、2012年12月11日以交通运输部令2012年第8号公布的《关于修改〈道路旅客运输及客运站管理规定〉的决定》、2016年4月11日以交通运输部令2016年第34号公布的《关于修改〈道路旅客运输及客运站管理规定〉的决定》、2016年12月6日以交通运输部令2016年第82号公布的《关于修改〈道路旅客运输及客运站管理规定〉的决定》同时废止。</w:t>
      </w:r>
    </w:p>
    <w:p w:rsidR="00C75A18" w:rsidRPr="009E334F" w:rsidRDefault="00C75A18" w:rsidP="009E334F">
      <w:bookmarkStart w:id="0" w:name="_GoBack"/>
      <w:bookmarkEnd w:id="0"/>
    </w:p>
    <w:sectPr w:rsidR="00C75A18" w:rsidRPr="009E334F" w:rsidSect="00DB54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BED" w:rsidRDefault="00483BED" w:rsidP="00143654">
      <w:r>
        <w:separator/>
      </w:r>
    </w:p>
  </w:endnote>
  <w:endnote w:type="continuationSeparator" w:id="1">
    <w:p w:rsidR="00483BED" w:rsidRDefault="00483BED" w:rsidP="00143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BED" w:rsidRDefault="00483BED" w:rsidP="00143654">
      <w:r>
        <w:separator/>
      </w:r>
    </w:p>
  </w:footnote>
  <w:footnote w:type="continuationSeparator" w:id="1">
    <w:p w:rsidR="00483BED" w:rsidRDefault="00483BED" w:rsidP="001436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360"/>
    <w:rsid w:val="00143654"/>
    <w:rsid w:val="00483BED"/>
    <w:rsid w:val="00752360"/>
    <w:rsid w:val="009E334F"/>
    <w:rsid w:val="00C75A18"/>
    <w:rsid w:val="00DB54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A3"/>
    <w:pPr>
      <w:widowControl w:val="0"/>
      <w:jc w:val="both"/>
    </w:pPr>
  </w:style>
  <w:style w:type="paragraph" w:styleId="1">
    <w:name w:val="heading 1"/>
    <w:basedOn w:val="a"/>
    <w:link w:val="1Char"/>
    <w:uiPriority w:val="9"/>
    <w:qFormat/>
    <w:rsid w:val="00752360"/>
    <w:pPr>
      <w:widowControl/>
      <w:spacing w:before="161" w:after="161"/>
      <w:jc w:val="left"/>
      <w:outlineLvl w:val="0"/>
    </w:pPr>
    <w:rPr>
      <w:rFonts w:ascii="inherit" w:eastAsia="宋体" w:hAnsi="inherit" w:cs="宋体"/>
      <w:kern w:val="36"/>
      <w:sz w:val="48"/>
      <w:szCs w:val="48"/>
    </w:rPr>
  </w:style>
  <w:style w:type="paragraph" w:styleId="4">
    <w:name w:val="heading 4"/>
    <w:basedOn w:val="a"/>
    <w:link w:val="4Char"/>
    <w:uiPriority w:val="9"/>
    <w:qFormat/>
    <w:rsid w:val="00752360"/>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2360"/>
    <w:rPr>
      <w:rFonts w:ascii="inherit" w:eastAsia="宋体" w:hAnsi="inherit" w:cs="宋体"/>
      <w:kern w:val="36"/>
      <w:sz w:val="48"/>
      <w:szCs w:val="48"/>
    </w:rPr>
  </w:style>
  <w:style w:type="character" w:customStyle="1" w:styleId="4Char">
    <w:name w:val="标题 4 Char"/>
    <w:basedOn w:val="a0"/>
    <w:link w:val="4"/>
    <w:uiPriority w:val="9"/>
    <w:rsid w:val="00752360"/>
    <w:rPr>
      <w:rFonts w:ascii="inherit" w:eastAsia="宋体" w:hAnsi="inherit" w:cs="宋体"/>
      <w:kern w:val="0"/>
      <w:sz w:val="27"/>
      <w:szCs w:val="27"/>
    </w:rPr>
  </w:style>
  <w:style w:type="paragraph" w:styleId="a3">
    <w:name w:val="Normal (Web)"/>
    <w:basedOn w:val="a"/>
    <w:uiPriority w:val="99"/>
    <w:semiHidden/>
    <w:unhideWhenUsed/>
    <w:rsid w:val="00752360"/>
    <w:pPr>
      <w:widowControl/>
      <w:spacing w:after="150"/>
      <w:jc w:val="left"/>
    </w:pPr>
    <w:rPr>
      <w:rFonts w:ascii="宋体" w:eastAsia="宋体" w:hAnsi="宋体" w:cs="宋体"/>
      <w:kern w:val="0"/>
      <w:sz w:val="24"/>
      <w:szCs w:val="24"/>
    </w:rPr>
  </w:style>
  <w:style w:type="character" w:styleId="a4">
    <w:name w:val="Hyperlink"/>
    <w:basedOn w:val="a0"/>
    <w:uiPriority w:val="99"/>
    <w:semiHidden/>
    <w:unhideWhenUsed/>
    <w:rsid w:val="009E334F"/>
    <w:rPr>
      <w:strike w:val="0"/>
      <w:dstrike w:val="0"/>
      <w:color w:val="337AB7"/>
      <w:u w:val="none"/>
      <w:effect w:val="none"/>
      <w:shd w:val="clear" w:color="auto" w:fill="auto"/>
    </w:rPr>
  </w:style>
  <w:style w:type="paragraph" w:customStyle="1" w:styleId="form-control-static">
    <w:name w:val="form-control-static"/>
    <w:basedOn w:val="a"/>
    <w:rsid w:val="009E334F"/>
    <w:pPr>
      <w:widowControl/>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9E334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E334F"/>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9E334F"/>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E334F"/>
    <w:rPr>
      <w:rFonts w:ascii="Arial" w:eastAsia="宋体" w:hAnsi="Arial" w:cs="Arial"/>
      <w:vanish/>
      <w:kern w:val="0"/>
      <w:sz w:val="16"/>
      <w:szCs w:val="16"/>
    </w:rPr>
  </w:style>
  <w:style w:type="paragraph" w:styleId="a5">
    <w:name w:val="header"/>
    <w:basedOn w:val="a"/>
    <w:link w:val="Char"/>
    <w:uiPriority w:val="99"/>
    <w:semiHidden/>
    <w:unhideWhenUsed/>
    <w:rsid w:val="001436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43654"/>
    <w:rPr>
      <w:sz w:val="18"/>
      <w:szCs w:val="18"/>
    </w:rPr>
  </w:style>
  <w:style w:type="paragraph" w:styleId="a6">
    <w:name w:val="footer"/>
    <w:basedOn w:val="a"/>
    <w:link w:val="Char0"/>
    <w:uiPriority w:val="99"/>
    <w:semiHidden/>
    <w:unhideWhenUsed/>
    <w:rsid w:val="0014365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43654"/>
    <w:rPr>
      <w:sz w:val="18"/>
      <w:szCs w:val="18"/>
    </w:rPr>
  </w:style>
</w:styles>
</file>

<file path=word/webSettings.xml><?xml version="1.0" encoding="utf-8"?>
<w:webSettings xmlns:r="http://schemas.openxmlformats.org/officeDocument/2006/relationships" xmlns:w="http://schemas.openxmlformats.org/wordprocessingml/2006/main">
  <w:divs>
    <w:div w:id="1084299851">
      <w:bodyDiv w:val="1"/>
      <w:marLeft w:val="0"/>
      <w:marRight w:val="0"/>
      <w:marTop w:val="0"/>
      <w:marBottom w:val="0"/>
      <w:divBdr>
        <w:top w:val="none" w:sz="0" w:space="0" w:color="auto"/>
        <w:left w:val="none" w:sz="0" w:space="0" w:color="auto"/>
        <w:bottom w:val="none" w:sz="0" w:space="0" w:color="auto"/>
        <w:right w:val="none" w:sz="0" w:space="0" w:color="auto"/>
      </w:divBdr>
      <w:divsChild>
        <w:div w:id="1613200911">
          <w:marLeft w:val="0"/>
          <w:marRight w:val="0"/>
          <w:marTop w:val="0"/>
          <w:marBottom w:val="0"/>
          <w:divBdr>
            <w:top w:val="none" w:sz="0" w:space="0" w:color="auto"/>
            <w:left w:val="none" w:sz="0" w:space="0" w:color="auto"/>
            <w:bottom w:val="none" w:sz="0" w:space="0" w:color="auto"/>
            <w:right w:val="none" w:sz="0" w:space="0" w:color="auto"/>
          </w:divBdr>
          <w:divsChild>
            <w:div w:id="125242421">
              <w:marLeft w:val="0"/>
              <w:marRight w:val="0"/>
              <w:marTop w:val="0"/>
              <w:marBottom w:val="0"/>
              <w:divBdr>
                <w:top w:val="none" w:sz="0" w:space="0" w:color="auto"/>
                <w:left w:val="none" w:sz="0" w:space="0" w:color="auto"/>
                <w:bottom w:val="none" w:sz="0" w:space="0" w:color="auto"/>
                <w:right w:val="none" w:sz="0" w:space="0" w:color="auto"/>
              </w:divBdr>
              <w:divsChild>
                <w:div w:id="1324695817">
                  <w:marLeft w:val="-225"/>
                  <w:marRight w:val="-225"/>
                  <w:marTop w:val="0"/>
                  <w:marBottom w:val="0"/>
                  <w:divBdr>
                    <w:top w:val="none" w:sz="0" w:space="0" w:color="auto"/>
                    <w:left w:val="none" w:sz="0" w:space="0" w:color="auto"/>
                    <w:bottom w:val="none" w:sz="0" w:space="0" w:color="auto"/>
                    <w:right w:val="none" w:sz="0" w:space="0" w:color="auto"/>
                  </w:divBdr>
                  <w:divsChild>
                    <w:div w:id="2003001683">
                      <w:marLeft w:val="0"/>
                      <w:marRight w:val="0"/>
                      <w:marTop w:val="0"/>
                      <w:marBottom w:val="0"/>
                      <w:divBdr>
                        <w:top w:val="none" w:sz="0" w:space="0" w:color="auto"/>
                        <w:left w:val="none" w:sz="0" w:space="0" w:color="auto"/>
                        <w:bottom w:val="none" w:sz="0" w:space="0" w:color="auto"/>
                        <w:right w:val="none" w:sz="0" w:space="0" w:color="auto"/>
                      </w:divBdr>
                      <w:divsChild>
                        <w:div w:id="1506246264">
                          <w:marLeft w:val="0"/>
                          <w:marRight w:val="0"/>
                          <w:marTop w:val="0"/>
                          <w:marBottom w:val="0"/>
                          <w:divBdr>
                            <w:top w:val="none" w:sz="0" w:space="0" w:color="auto"/>
                            <w:left w:val="none" w:sz="0" w:space="0" w:color="auto"/>
                            <w:bottom w:val="none" w:sz="0" w:space="0" w:color="auto"/>
                            <w:right w:val="none" w:sz="0" w:space="0" w:color="auto"/>
                          </w:divBdr>
                          <w:divsChild>
                            <w:div w:id="15093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648818">
      <w:bodyDiv w:val="1"/>
      <w:marLeft w:val="0"/>
      <w:marRight w:val="0"/>
      <w:marTop w:val="0"/>
      <w:marBottom w:val="0"/>
      <w:divBdr>
        <w:top w:val="none" w:sz="0" w:space="0" w:color="auto"/>
        <w:left w:val="none" w:sz="0" w:space="0" w:color="auto"/>
        <w:bottom w:val="none" w:sz="0" w:space="0" w:color="auto"/>
        <w:right w:val="none" w:sz="0" w:space="0" w:color="auto"/>
      </w:divBdr>
      <w:divsChild>
        <w:div w:id="63184396">
          <w:marLeft w:val="0"/>
          <w:marRight w:val="0"/>
          <w:marTop w:val="0"/>
          <w:marBottom w:val="0"/>
          <w:divBdr>
            <w:top w:val="none" w:sz="0" w:space="0" w:color="auto"/>
            <w:left w:val="none" w:sz="0" w:space="0" w:color="auto"/>
            <w:bottom w:val="none" w:sz="0" w:space="0" w:color="auto"/>
            <w:right w:val="none" w:sz="0" w:space="0" w:color="auto"/>
          </w:divBdr>
          <w:divsChild>
            <w:div w:id="380591874">
              <w:marLeft w:val="0"/>
              <w:marRight w:val="0"/>
              <w:marTop w:val="0"/>
              <w:marBottom w:val="0"/>
              <w:divBdr>
                <w:top w:val="none" w:sz="0" w:space="0" w:color="auto"/>
                <w:left w:val="none" w:sz="0" w:space="0" w:color="auto"/>
                <w:bottom w:val="none" w:sz="0" w:space="0" w:color="auto"/>
                <w:right w:val="none" w:sz="0" w:space="0" w:color="auto"/>
              </w:divBdr>
              <w:divsChild>
                <w:div w:id="499469892">
                  <w:marLeft w:val="0"/>
                  <w:marRight w:val="0"/>
                  <w:marTop w:val="0"/>
                  <w:marBottom w:val="0"/>
                  <w:divBdr>
                    <w:top w:val="none" w:sz="0" w:space="0" w:color="auto"/>
                    <w:left w:val="none" w:sz="0" w:space="0" w:color="auto"/>
                    <w:bottom w:val="none" w:sz="0" w:space="0" w:color="auto"/>
                    <w:right w:val="none" w:sz="0" w:space="0" w:color="auto"/>
                  </w:divBdr>
                  <w:divsChild>
                    <w:div w:id="726346365">
                      <w:marLeft w:val="0"/>
                      <w:marRight w:val="0"/>
                      <w:marTop w:val="0"/>
                      <w:marBottom w:val="0"/>
                      <w:divBdr>
                        <w:top w:val="none" w:sz="0" w:space="0" w:color="auto"/>
                        <w:left w:val="none" w:sz="0" w:space="0" w:color="auto"/>
                        <w:bottom w:val="none" w:sz="0" w:space="0" w:color="auto"/>
                        <w:right w:val="none" w:sz="0" w:space="0" w:color="auto"/>
                      </w:divBdr>
                      <w:divsChild>
                        <w:div w:id="927009273">
                          <w:marLeft w:val="0"/>
                          <w:marRight w:val="0"/>
                          <w:marTop w:val="0"/>
                          <w:marBottom w:val="0"/>
                          <w:divBdr>
                            <w:top w:val="none" w:sz="0" w:space="0" w:color="auto"/>
                            <w:left w:val="none" w:sz="0" w:space="0" w:color="auto"/>
                            <w:bottom w:val="none" w:sz="0" w:space="0" w:color="auto"/>
                            <w:right w:val="none" w:sz="0" w:space="0" w:color="auto"/>
                          </w:divBdr>
                          <w:divsChild>
                            <w:div w:id="1020013142">
                              <w:marLeft w:val="0"/>
                              <w:marRight w:val="0"/>
                              <w:marTop w:val="0"/>
                              <w:marBottom w:val="0"/>
                              <w:divBdr>
                                <w:top w:val="none" w:sz="0" w:space="0" w:color="auto"/>
                                <w:left w:val="none" w:sz="0" w:space="0" w:color="auto"/>
                                <w:bottom w:val="none" w:sz="0" w:space="0" w:color="auto"/>
                                <w:right w:val="none" w:sz="0" w:space="0" w:color="auto"/>
                              </w:divBdr>
                              <w:divsChild>
                                <w:div w:id="73824855">
                                  <w:marLeft w:val="0"/>
                                  <w:marRight w:val="0"/>
                                  <w:marTop w:val="0"/>
                                  <w:marBottom w:val="0"/>
                                  <w:divBdr>
                                    <w:top w:val="none" w:sz="0" w:space="0" w:color="auto"/>
                                    <w:left w:val="none" w:sz="0" w:space="0" w:color="auto"/>
                                    <w:bottom w:val="single" w:sz="6" w:space="11" w:color="E5E5E5"/>
                                    <w:right w:val="none" w:sz="0" w:space="0" w:color="auto"/>
                                  </w:divBdr>
                                </w:div>
                                <w:div w:id="417604418">
                                  <w:marLeft w:val="-225"/>
                                  <w:marRight w:val="-225"/>
                                  <w:marTop w:val="0"/>
                                  <w:marBottom w:val="225"/>
                                  <w:divBdr>
                                    <w:top w:val="none" w:sz="0" w:space="0" w:color="auto"/>
                                    <w:left w:val="none" w:sz="0" w:space="0" w:color="auto"/>
                                    <w:bottom w:val="none" w:sz="0" w:space="0" w:color="auto"/>
                                    <w:right w:val="none" w:sz="0" w:space="0" w:color="auto"/>
                                  </w:divBdr>
                                  <w:divsChild>
                                    <w:div w:id="364713733">
                                      <w:marLeft w:val="0"/>
                                      <w:marRight w:val="0"/>
                                      <w:marTop w:val="0"/>
                                      <w:marBottom w:val="0"/>
                                      <w:divBdr>
                                        <w:top w:val="none" w:sz="0" w:space="0" w:color="auto"/>
                                        <w:left w:val="none" w:sz="0" w:space="0" w:color="auto"/>
                                        <w:bottom w:val="none" w:sz="0" w:space="0" w:color="auto"/>
                                        <w:right w:val="none" w:sz="0" w:space="0" w:color="auto"/>
                                      </w:divBdr>
                                    </w:div>
                                  </w:divsChild>
                                </w:div>
                                <w:div w:id="1599826377">
                                  <w:marLeft w:val="-225"/>
                                  <w:marRight w:val="-225"/>
                                  <w:marTop w:val="0"/>
                                  <w:marBottom w:val="225"/>
                                  <w:divBdr>
                                    <w:top w:val="none" w:sz="0" w:space="0" w:color="auto"/>
                                    <w:left w:val="none" w:sz="0" w:space="0" w:color="auto"/>
                                    <w:bottom w:val="none" w:sz="0" w:space="0" w:color="auto"/>
                                    <w:right w:val="none" w:sz="0" w:space="0" w:color="auto"/>
                                  </w:divBdr>
                                  <w:divsChild>
                                    <w:div w:id="1060445041">
                                      <w:marLeft w:val="0"/>
                                      <w:marRight w:val="0"/>
                                      <w:marTop w:val="0"/>
                                      <w:marBottom w:val="0"/>
                                      <w:divBdr>
                                        <w:top w:val="none" w:sz="0" w:space="0" w:color="auto"/>
                                        <w:left w:val="none" w:sz="0" w:space="0" w:color="auto"/>
                                        <w:bottom w:val="none" w:sz="0" w:space="0" w:color="auto"/>
                                        <w:right w:val="none" w:sz="0" w:space="0" w:color="auto"/>
                                      </w:divBdr>
                                    </w:div>
                                  </w:divsChild>
                                </w:div>
                                <w:div w:id="1291476041">
                                  <w:marLeft w:val="-225"/>
                                  <w:marRight w:val="-225"/>
                                  <w:marTop w:val="0"/>
                                  <w:marBottom w:val="225"/>
                                  <w:divBdr>
                                    <w:top w:val="none" w:sz="0" w:space="0" w:color="auto"/>
                                    <w:left w:val="none" w:sz="0" w:space="0" w:color="auto"/>
                                    <w:bottom w:val="none" w:sz="0" w:space="0" w:color="auto"/>
                                    <w:right w:val="none" w:sz="0" w:space="0" w:color="auto"/>
                                  </w:divBdr>
                                  <w:divsChild>
                                    <w:div w:id="1491562082">
                                      <w:marLeft w:val="0"/>
                                      <w:marRight w:val="0"/>
                                      <w:marTop w:val="0"/>
                                      <w:marBottom w:val="0"/>
                                      <w:divBdr>
                                        <w:top w:val="none" w:sz="0" w:space="0" w:color="auto"/>
                                        <w:left w:val="none" w:sz="0" w:space="0" w:color="auto"/>
                                        <w:bottom w:val="none" w:sz="0" w:space="0" w:color="auto"/>
                                        <w:right w:val="none" w:sz="0" w:space="0" w:color="auto"/>
                                      </w:divBdr>
                                    </w:div>
                                  </w:divsChild>
                                </w:div>
                                <w:div w:id="1482843454">
                                  <w:marLeft w:val="-225"/>
                                  <w:marRight w:val="-225"/>
                                  <w:marTop w:val="0"/>
                                  <w:marBottom w:val="225"/>
                                  <w:divBdr>
                                    <w:top w:val="none" w:sz="0" w:space="0" w:color="auto"/>
                                    <w:left w:val="none" w:sz="0" w:space="0" w:color="auto"/>
                                    <w:bottom w:val="none" w:sz="0" w:space="0" w:color="auto"/>
                                    <w:right w:val="none" w:sz="0" w:space="0" w:color="auto"/>
                                  </w:divBdr>
                                  <w:divsChild>
                                    <w:div w:id="1931621715">
                                      <w:marLeft w:val="0"/>
                                      <w:marRight w:val="0"/>
                                      <w:marTop w:val="0"/>
                                      <w:marBottom w:val="0"/>
                                      <w:divBdr>
                                        <w:top w:val="none" w:sz="0" w:space="0" w:color="auto"/>
                                        <w:left w:val="none" w:sz="0" w:space="0" w:color="auto"/>
                                        <w:bottom w:val="none" w:sz="0" w:space="0" w:color="auto"/>
                                        <w:right w:val="none" w:sz="0" w:space="0" w:color="auto"/>
                                      </w:divBdr>
                                    </w:div>
                                  </w:divsChild>
                                </w:div>
                                <w:div w:id="700130561">
                                  <w:marLeft w:val="-225"/>
                                  <w:marRight w:val="-225"/>
                                  <w:marTop w:val="0"/>
                                  <w:marBottom w:val="225"/>
                                  <w:divBdr>
                                    <w:top w:val="none" w:sz="0" w:space="0" w:color="auto"/>
                                    <w:left w:val="none" w:sz="0" w:space="0" w:color="auto"/>
                                    <w:bottom w:val="none" w:sz="0" w:space="0" w:color="auto"/>
                                    <w:right w:val="none" w:sz="0" w:space="0" w:color="auto"/>
                                  </w:divBdr>
                                  <w:divsChild>
                                    <w:div w:id="799107154">
                                      <w:marLeft w:val="0"/>
                                      <w:marRight w:val="0"/>
                                      <w:marTop w:val="0"/>
                                      <w:marBottom w:val="0"/>
                                      <w:divBdr>
                                        <w:top w:val="none" w:sz="0" w:space="0" w:color="auto"/>
                                        <w:left w:val="none" w:sz="0" w:space="0" w:color="auto"/>
                                        <w:bottom w:val="none" w:sz="0" w:space="0" w:color="auto"/>
                                        <w:right w:val="none" w:sz="0" w:space="0" w:color="auto"/>
                                      </w:divBdr>
                                    </w:div>
                                  </w:divsChild>
                                </w:div>
                                <w:div w:id="660542903">
                                  <w:marLeft w:val="-225"/>
                                  <w:marRight w:val="-225"/>
                                  <w:marTop w:val="0"/>
                                  <w:marBottom w:val="225"/>
                                  <w:divBdr>
                                    <w:top w:val="none" w:sz="0" w:space="0" w:color="auto"/>
                                    <w:left w:val="none" w:sz="0" w:space="0" w:color="auto"/>
                                    <w:bottom w:val="none" w:sz="0" w:space="0" w:color="auto"/>
                                    <w:right w:val="none" w:sz="0" w:space="0" w:color="auto"/>
                                  </w:divBdr>
                                  <w:divsChild>
                                    <w:div w:id="755369085">
                                      <w:marLeft w:val="0"/>
                                      <w:marRight w:val="0"/>
                                      <w:marTop w:val="0"/>
                                      <w:marBottom w:val="0"/>
                                      <w:divBdr>
                                        <w:top w:val="none" w:sz="0" w:space="0" w:color="auto"/>
                                        <w:left w:val="none" w:sz="0" w:space="0" w:color="auto"/>
                                        <w:bottom w:val="none" w:sz="0" w:space="0" w:color="auto"/>
                                        <w:right w:val="none" w:sz="0" w:space="0" w:color="auto"/>
                                      </w:divBdr>
                                    </w:div>
                                  </w:divsChild>
                                </w:div>
                                <w:div w:id="798958092">
                                  <w:marLeft w:val="-225"/>
                                  <w:marRight w:val="-225"/>
                                  <w:marTop w:val="0"/>
                                  <w:marBottom w:val="225"/>
                                  <w:divBdr>
                                    <w:top w:val="none" w:sz="0" w:space="0" w:color="auto"/>
                                    <w:left w:val="none" w:sz="0" w:space="0" w:color="auto"/>
                                    <w:bottom w:val="none" w:sz="0" w:space="0" w:color="auto"/>
                                    <w:right w:val="none" w:sz="0" w:space="0" w:color="auto"/>
                                  </w:divBdr>
                                  <w:divsChild>
                                    <w:div w:id="4335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4659">
                              <w:marLeft w:val="0"/>
                              <w:marRight w:val="0"/>
                              <w:marTop w:val="0"/>
                              <w:marBottom w:val="0"/>
                              <w:divBdr>
                                <w:top w:val="none" w:sz="0" w:space="0" w:color="auto"/>
                                <w:left w:val="none" w:sz="0" w:space="0" w:color="auto"/>
                                <w:bottom w:val="none" w:sz="0" w:space="0" w:color="auto"/>
                                <w:right w:val="none" w:sz="0" w:space="0" w:color="auto"/>
                              </w:divBdr>
                            </w:div>
                            <w:div w:id="1735814093">
                              <w:marLeft w:val="0"/>
                              <w:marRight w:val="0"/>
                              <w:marTop w:val="0"/>
                              <w:marBottom w:val="0"/>
                              <w:divBdr>
                                <w:top w:val="none" w:sz="0" w:space="0" w:color="auto"/>
                                <w:left w:val="none" w:sz="0" w:space="0" w:color="auto"/>
                                <w:bottom w:val="none" w:sz="0" w:space="0" w:color="auto"/>
                                <w:right w:val="none" w:sz="0" w:space="0" w:color="auto"/>
                              </w:divBdr>
                              <w:divsChild>
                                <w:div w:id="12482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2462</Words>
  <Characters>14036</Characters>
  <Application>Microsoft Office Word</Application>
  <DocSecurity>0</DocSecurity>
  <Lines>116</Lines>
  <Paragraphs>32</Paragraphs>
  <ScaleCrop>false</ScaleCrop>
  <Company/>
  <LinksUpToDate>false</LinksUpToDate>
  <CharactersWithSpaces>16466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NTKO</cp:lastModifiedBy>
  <cp:revision>3</cp:revision>
  <dcterms:created xsi:type="dcterms:W3CDTF">2020-09-08T01:35:00Z</dcterms:created>
  <dcterms:modified xsi:type="dcterms:W3CDTF">2020-09-08T03:20:00Z</dcterms:modified>
</cp:coreProperties>
</file>