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幸福人大药房连锁（山东）有限公司</w:t>
            </w:r>
            <w:r>
              <w:rPr>
                <w:rFonts w:hint="eastAsia"/>
                <w:sz w:val="24"/>
                <w:szCs w:val="24"/>
                <w:lang w:eastAsia="zh-CN"/>
              </w:rPr>
              <w:t>滕都帝景</w:t>
            </w:r>
            <w:r>
              <w:rPr>
                <w:rFonts w:hint="eastAsia"/>
                <w:sz w:val="24"/>
                <w:szCs w:val="24"/>
              </w:rPr>
              <w:t>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</w:t>
            </w:r>
            <w:r>
              <w:rPr>
                <w:rFonts w:hint="eastAsia"/>
                <w:lang w:eastAsia="zh-CN"/>
              </w:rPr>
              <w:t>平行路东侧滕都帝景花园</w:t>
            </w:r>
            <w:r>
              <w:rPr>
                <w:rFonts w:hint="eastAsia"/>
                <w:lang w:val="en-US" w:eastAsia="zh-CN"/>
              </w:rPr>
              <w:t>11号楼18号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</w:t>
            </w:r>
            <w:r>
              <w:rPr>
                <w:rFonts w:hint="eastAsia"/>
                <w:lang w:eastAsia="zh-CN"/>
              </w:rPr>
              <w:t>平行路东侧滕都帝景花园</w:t>
            </w:r>
            <w:r>
              <w:rPr>
                <w:rFonts w:hint="eastAsia"/>
                <w:lang w:val="en-US" w:eastAsia="zh-CN"/>
              </w:rPr>
              <w:t>11号楼18号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60300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BE526B"/>
    <w:rsid w:val="4B074E64"/>
    <w:rsid w:val="4C355ED1"/>
    <w:rsid w:val="4C7D1388"/>
    <w:rsid w:val="4D986247"/>
    <w:rsid w:val="4DE37A02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651</Words>
  <Characters>912</Characters>
  <Lines>5</Lines>
  <Paragraphs>1</Paragraphs>
  <TotalTime>2</TotalTime>
  <ScaleCrop>false</ScaleCrop>
  <LinksUpToDate>false</LinksUpToDate>
  <CharactersWithSpaces>919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2024-06-03T01:15:16Z</cp:lastPrinted>
  <dcterms:modified xsi:type="dcterms:W3CDTF">2024-06-03T01:17:31Z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C2C656188EB94C12B4281A7D94C1B28F_13</vt:lpwstr>
  </property>
</Properties>
</file>