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备案时间：2020年8月19日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滕州市晨希美商贸有限公司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山东省枣庄市滕州市黄山桥巷174-12号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山东省枣庄市滕州市黄山桥巷174-12号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山东省枣庄市滕州市黄山桥巷174-12号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bdr w:val="none" w:color="auto" w:sz="0" w:space="0"/>
              </w:rPr>
              <w:t>医疗器械批零兼营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鲁枣食药监械经营备20200133号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；6802；6803；6804；6805；6806；6807；6808；6809；6810；6812；6813；6815；6816；6820；6821；6822；6823；6824；6825；6826；6827；6828；6830；6831；6832；6833；6834；6840临床检验分析仪器（体外诊断试剂除外）；6841；6845；6840诊断试剂（诊断试剂不需低温冷藏运输贮存）；6854；6855；6856；6857；6858；6863；6864；6865；6866；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Ⅱ类：01，02，03，04，05，06，07，08，09，10，11，14，15，16，17，18，19（19-01除外），20，21※※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拼多多（上海）网络科技有限公司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浙江淘宝网络有限公司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B58058F"/>
    <w:rsid w:val="1D4A10CA"/>
    <w:rsid w:val="1E0C06DC"/>
    <w:rsid w:val="1E5E752B"/>
    <w:rsid w:val="23960DBA"/>
    <w:rsid w:val="24B50AAC"/>
    <w:rsid w:val="284C32BD"/>
    <w:rsid w:val="29B6763D"/>
    <w:rsid w:val="29CD439F"/>
    <w:rsid w:val="2BE32869"/>
    <w:rsid w:val="2E867040"/>
    <w:rsid w:val="2EB17FEB"/>
    <w:rsid w:val="2F502DC3"/>
    <w:rsid w:val="2FE6787E"/>
    <w:rsid w:val="32B85E5D"/>
    <w:rsid w:val="36754020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5B57008"/>
    <w:rsid w:val="59387BE1"/>
    <w:rsid w:val="5B8871CD"/>
    <w:rsid w:val="5BB10F5E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</TotalTime>
  <ScaleCrop>false</ScaleCrop>
  <LinksUpToDate>false</LinksUpToDate>
  <CharactersWithSpaces>772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2020-08-13T02:12:00Z</cp:lastPrinted>
  <dcterms:modified xsi:type="dcterms:W3CDTF">2020-08-19T01:37:15Z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