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幸福人大药房连锁（山东）有限公司峄城区坛山路店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山东省枣庄市峄城区坛山街道坛山路南侧滨河花园小区一期A栋楼一层门市从东向西数第三户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山东省枣庄市峄城区坛山街道坛山路南侧滨河花园小区一期A栋楼一层门市从东向西数第三户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鲁枣食药监械经营备20200577号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843031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6AC496B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573</Words>
  <Characters>802</Characters>
  <Lines>5</Lines>
  <Paragraphs>1</Paragraphs>
  <TotalTime>1</TotalTime>
  <ScaleCrop>false</ScaleCrop>
  <LinksUpToDate>false</LinksUpToDate>
  <CharactersWithSpaces>809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2022-12-02T00:40:00Z</cp:lastPrinted>
  <dcterms:modified xsi:type="dcterms:W3CDTF">2022-12-02T00:40:57Z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2052-11.1.0.12975</vt:lpwstr>
  </property>
  <property fmtid="{D5CDD505-2E9C-101B-9397-08002B2CF9AE}" pid="3" name="ICV">
    <vt:lpwstr>8C73F23285DA43778CC6A968F63CB2ED</vt:lpwstr>
  </property>
</Properties>
</file>